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r>
        <w:t>HOME FURNISHINGS</w:t>
      </w:r>
      <w:r w:rsidR="00672E38">
        <w:t xml:space="preserve"> </w:t>
      </w:r>
    </w:p>
    <w:p w:rsidR="00DC253E" w:rsidRDefault="00CD40E4" w:rsidP="00DC253E">
      <w:pPr>
        <w:jc w:val="center"/>
      </w:pPr>
      <w:r>
        <w:t>CANDLES/SOAP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  <w:r w:rsidR="00CD40E4">
              <w:rPr>
                <w:sz w:val="20"/>
              </w:rPr>
              <w:t xml:space="preserve"> or scent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CD40E4" w:rsidP="00F93021">
            <w:pPr>
              <w:rPr>
                <w:sz w:val="20"/>
              </w:rPr>
            </w:pPr>
            <w:r>
              <w:rPr>
                <w:sz w:val="20"/>
              </w:rPr>
              <w:t>Product is uniform, smooth sides, etc.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CD40E4" w:rsidTr="0071028E">
        <w:tc>
          <w:tcPr>
            <w:tcW w:w="4319" w:type="dxa"/>
          </w:tcPr>
          <w:p w:rsidR="00CD40E4" w:rsidRDefault="00CD40E4" w:rsidP="00F93021">
            <w:pPr>
              <w:rPr>
                <w:sz w:val="20"/>
              </w:rPr>
            </w:pPr>
            <w:r>
              <w:rPr>
                <w:sz w:val="20"/>
              </w:rPr>
              <w:t>For candles: wick is uniform</w:t>
            </w:r>
          </w:p>
        </w:tc>
        <w:tc>
          <w:tcPr>
            <w:tcW w:w="739" w:type="dxa"/>
          </w:tcPr>
          <w:p w:rsidR="00CD40E4" w:rsidRPr="003811F6" w:rsidRDefault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CD40E4" w:rsidRDefault="00CD40E4"/>
    <w:p w:rsidR="003811F6" w:rsidRDefault="00B00F38">
      <w:r>
        <w:t>Comments:</w:t>
      </w:r>
    </w:p>
    <w:p w:rsidR="00CD40E4" w:rsidRDefault="00CD40E4"/>
    <w:p w:rsidR="00CD40E4" w:rsidRDefault="00CD40E4"/>
    <w:p w:rsidR="00CD40E4" w:rsidRDefault="00CD40E4"/>
    <w:p w:rsidR="00CD40E4" w:rsidRDefault="00CD40E4"/>
    <w:p w:rsidR="00CD40E4" w:rsidRDefault="00CD40E4"/>
    <w:p w:rsidR="00CD40E4" w:rsidRDefault="00CD40E4"/>
    <w:p w:rsidR="00CD40E4" w:rsidRDefault="00CD40E4"/>
    <w:p w:rsidR="00CD40E4" w:rsidRDefault="00CD40E4" w:rsidP="00CD40E4">
      <w:pPr>
        <w:jc w:val="center"/>
      </w:pPr>
      <w:r>
        <w:t xml:space="preserve">HOME FURNISHINGS </w:t>
      </w:r>
    </w:p>
    <w:p w:rsidR="00CD40E4" w:rsidRDefault="00CD40E4" w:rsidP="00CD40E4">
      <w:pPr>
        <w:jc w:val="center"/>
      </w:pPr>
      <w:r>
        <w:t>CANDLES/SOAP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CD40E4" w:rsidTr="00B00F38">
        <w:tc>
          <w:tcPr>
            <w:tcW w:w="4589" w:type="dxa"/>
          </w:tcPr>
          <w:p w:rsidR="00CD40E4" w:rsidRPr="003811F6" w:rsidRDefault="00CD40E4" w:rsidP="00CD40E4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CD40E4" w:rsidRPr="003811F6" w:rsidRDefault="00CD40E4" w:rsidP="00CD40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CD40E4" w:rsidRPr="003811F6" w:rsidRDefault="00CD40E4" w:rsidP="00CD40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CD40E4" w:rsidRPr="003811F6" w:rsidRDefault="00CD40E4" w:rsidP="00CD40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CD40E4" w:rsidRPr="003811F6" w:rsidRDefault="00CD40E4" w:rsidP="00CD40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CD40E4" w:rsidTr="00B00F38">
        <w:tc>
          <w:tcPr>
            <w:tcW w:w="4589" w:type="dxa"/>
          </w:tcPr>
          <w:p w:rsidR="00CD40E4" w:rsidRPr="0071028E" w:rsidRDefault="00CD40E4" w:rsidP="00CD40E4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</w:tr>
      <w:tr w:rsidR="00CD40E4" w:rsidTr="00B00F38">
        <w:tc>
          <w:tcPr>
            <w:tcW w:w="4589" w:type="dxa"/>
          </w:tcPr>
          <w:p w:rsidR="00CD40E4" w:rsidRPr="003811F6" w:rsidRDefault="00CD40E4" w:rsidP="00CD40E4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</w:tr>
      <w:tr w:rsidR="00CD40E4" w:rsidTr="00B00F38">
        <w:tc>
          <w:tcPr>
            <w:tcW w:w="4589" w:type="dxa"/>
          </w:tcPr>
          <w:p w:rsidR="00CD40E4" w:rsidRPr="003811F6" w:rsidRDefault="00CD40E4" w:rsidP="00CD40E4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</w:tr>
      <w:tr w:rsidR="00CD40E4" w:rsidTr="00B00F38">
        <w:tc>
          <w:tcPr>
            <w:tcW w:w="4589" w:type="dxa"/>
          </w:tcPr>
          <w:p w:rsidR="00CD40E4" w:rsidRDefault="00CD40E4" w:rsidP="00CD40E4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</w:tr>
      <w:tr w:rsidR="00CD40E4" w:rsidTr="00B00F38">
        <w:tc>
          <w:tcPr>
            <w:tcW w:w="4589" w:type="dxa"/>
          </w:tcPr>
          <w:p w:rsidR="00CD40E4" w:rsidRDefault="00CD40E4" w:rsidP="00CD40E4">
            <w:pPr>
              <w:rPr>
                <w:sz w:val="20"/>
              </w:rPr>
            </w:pPr>
            <w:r>
              <w:rPr>
                <w:sz w:val="20"/>
              </w:rPr>
              <w:t>Pleasing color combination or scent</w:t>
            </w:r>
          </w:p>
        </w:tc>
        <w:tc>
          <w:tcPr>
            <w:tcW w:w="739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</w:tr>
      <w:tr w:rsidR="00CD40E4" w:rsidTr="00B00F38">
        <w:tc>
          <w:tcPr>
            <w:tcW w:w="4589" w:type="dxa"/>
          </w:tcPr>
          <w:p w:rsidR="00CD40E4" w:rsidRPr="003811F6" w:rsidRDefault="00CD40E4" w:rsidP="00CD40E4">
            <w:pPr>
              <w:rPr>
                <w:sz w:val="20"/>
              </w:rPr>
            </w:pPr>
            <w:r>
              <w:rPr>
                <w:sz w:val="20"/>
              </w:rPr>
              <w:t>Product is uniform, smooth sides, etc.</w:t>
            </w:r>
          </w:p>
        </w:tc>
        <w:tc>
          <w:tcPr>
            <w:tcW w:w="739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</w:tr>
      <w:tr w:rsidR="00CD40E4" w:rsidTr="00B00F38">
        <w:tc>
          <w:tcPr>
            <w:tcW w:w="4589" w:type="dxa"/>
          </w:tcPr>
          <w:p w:rsidR="00CD40E4" w:rsidRDefault="00CD40E4" w:rsidP="00CD40E4">
            <w:pPr>
              <w:rPr>
                <w:sz w:val="20"/>
              </w:rPr>
            </w:pPr>
            <w:r>
              <w:rPr>
                <w:sz w:val="20"/>
              </w:rPr>
              <w:t>For candles: wick is uniform</w:t>
            </w:r>
          </w:p>
        </w:tc>
        <w:tc>
          <w:tcPr>
            <w:tcW w:w="739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</w:tr>
      <w:tr w:rsidR="00CD40E4" w:rsidTr="00B00F38">
        <w:tc>
          <w:tcPr>
            <w:tcW w:w="4589" w:type="dxa"/>
          </w:tcPr>
          <w:p w:rsidR="00CD40E4" w:rsidRPr="003811F6" w:rsidRDefault="00CD40E4" w:rsidP="00CD40E4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</w:tr>
      <w:tr w:rsidR="00CD40E4" w:rsidTr="00B00F38">
        <w:tc>
          <w:tcPr>
            <w:tcW w:w="4589" w:type="dxa"/>
          </w:tcPr>
          <w:p w:rsidR="00CD40E4" w:rsidRPr="003811F6" w:rsidRDefault="00CD40E4" w:rsidP="00CD40E4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CD40E4" w:rsidRPr="003811F6" w:rsidRDefault="00CD40E4" w:rsidP="00CD40E4">
            <w:pPr>
              <w:rPr>
                <w:sz w:val="20"/>
              </w:rPr>
            </w:pPr>
          </w:p>
        </w:tc>
      </w:tr>
    </w:tbl>
    <w:p w:rsidR="00CD40E4" w:rsidRDefault="00CD40E4">
      <w:pPr>
        <w:rPr>
          <w:sz w:val="20"/>
        </w:rPr>
      </w:pPr>
    </w:p>
    <w:p w:rsidR="003811F6" w:rsidRDefault="00B00F38">
      <w:r>
        <w:rPr>
          <w:sz w:val="20"/>
        </w:rPr>
        <w:t>Comments:</w:t>
      </w:r>
      <w:bookmarkStart w:id="0" w:name="_GoBack"/>
      <w:bookmarkEnd w:id="0"/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4C2F4C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D357C"/>
    <w:rsid w:val="00AD531A"/>
    <w:rsid w:val="00B00977"/>
    <w:rsid w:val="00B00F38"/>
    <w:rsid w:val="00B11764"/>
    <w:rsid w:val="00B17495"/>
    <w:rsid w:val="00B3422F"/>
    <w:rsid w:val="00C752EC"/>
    <w:rsid w:val="00CD40E4"/>
    <w:rsid w:val="00CE3869"/>
    <w:rsid w:val="00D0498F"/>
    <w:rsid w:val="00DA2347"/>
    <w:rsid w:val="00DC253E"/>
    <w:rsid w:val="00E07440"/>
    <w:rsid w:val="00E36ED5"/>
    <w:rsid w:val="00E7190C"/>
    <w:rsid w:val="00EA5AFF"/>
    <w:rsid w:val="00EA5B2E"/>
    <w:rsid w:val="00EB7F9E"/>
    <w:rsid w:val="00ED2EDB"/>
    <w:rsid w:val="00F5677A"/>
    <w:rsid w:val="00F64C17"/>
    <w:rsid w:val="00F72AD2"/>
    <w:rsid w:val="00F80BA0"/>
    <w:rsid w:val="00F93021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17CCA-D5E6-4EA4-9F4B-190353A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E5A2-4C50-4F8B-81DE-D969738F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4</cp:revision>
  <cp:lastPrinted>2012-05-22T20:19:00Z</cp:lastPrinted>
  <dcterms:created xsi:type="dcterms:W3CDTF">2016-12-06T17:54:00Z</dcterms:created>
  <dcterms:modified xsi:type="dcterms:W3CDTF">2016-12-06T17:54:00Z</dcterms:modified>
</cp:coreProperties>
</file>